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5B" w:rsidRDefault="00C8626E" w:rsidP="00937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Finding the</w:t>
      </w:r>
      <w:r w:rsidR="00D30DC8">
        <w:rPr>
          <w:b/>
          <w:sz w:val="24"/>
          <w:szCs w:val="24"/>
        </w:rPr>
        <w:t xml:space="preserve"> Human Face</w:t>
      </w:r>
      <w:r>
        <w:rPr>
          <w:b/>
          <w:sz w:val="24"/>
          <w:szCs w:val="24"/>
        </w:rPr>
        <w:t xml:space="preserve"> of</w:t>
      </w:r>
      <w:bookmarkStart w:id="0" w:name="_GoBack"/>
      <w:bookmarkEnd w:id="0"/>
      <w:r w:rsidR="00D30DC8">
        <w:rPr>
          <w:b/>
          <w:sz w:val="24"/>
          <w:szCs w:val="24"/>
        </w:rPr>
        <w:t xml:space="preserve"> Dengue</w:t>
      </w:r>
    </w:p>
    <w:p w:rsidR="002D575C" w:rsidRPr="00D30DC8" w:rsidRDefault="00D30DC8" w:rsidP="00937B5B">
      <w:pPr>
        <w:rPr>
          <w:sz w:val="24"/>
          <w:szCs w:val="24"/>
        </w:rPr>
      </w:pPr>
      <w:r w:rsidRPr="00D30DC8">
        <w:rPr>
          <w:sz w:val="24"/>
          <w:szCs w:val="24"/>
        </w:rPr>
        <w:t xml:space="preserve">Barry </w:t>
      </w:r>
      <w:proofErr w:type="spellStart"/>
      <w:r w:rsidRPr="00D30DC8">
        <w:rPr>
          <w:sz w:val="24"/>
          <w:szCs w:val="24"/>
        </w:rPr>
        <w:t>Beaty</w:t>
      </w:r>
      <w:proofErr w:type="spellEnd"/>
      <w:r w:rsidRPr="00D30DC8">
        <w:rPr>
          <w:sz w:val="24"/>
          <w:szCs w:val="24"/>
        </w:rPr>
        <w:t>, University Distinguished Professor of Virology, Colorado State University</w:t>
      </w:r>
    </w:p>
    <w:p w:rsidR="002D575C" w:rsidRDefault="002D575C" w:rsidP="006E73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Dr. </w:t>
      </w:r>
      <w:r w:rsidRPr="000D68C7">
        <w:rPr>
          <w:sz w:val="24"/>
          <w:szCs w:val="24"/>
        </w:rPr>
        <w:t xml:space="preserve">Barry </w:t>
      </w:r>
      <w:proofErr w:type="gramStart"/>
      <w:r w:rsidRPr="000D68C7">
        <w:rPr>
          <w:sz w:val="24"/>
          <w:szCs w:val="24"/>
        </w:rPr>
        <w:t>Beaty,</w:t>
      </w:r>
      <w:proofErr w:type="gramEnd"/>
      <w:r w:rsidRPr="000D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0D68C7">
        <w:rPr>
          <w:sz w:val="24"/>
          <w:szCs w:val="24"/>
        </w:rPr>
        <w:t xml:space="preserve">a </w:t>
      </w:r>
      <w:r>
        <w:rPr>
          <w:sz w:val="24"/>
          <w:szCs w:val="24"/>
        </w:rPr>
        <w:t>University Distinguished Professor of V</w:t>
      </w:r>
      <w:r w:rsidRPr="000D68C7">
        <w:rPr>
          <w:sz w:val="24"/>
          <w:szCs w:val="24"/>
        </w:rPr>
        <w:t>irology</w:t>
      </w:r>
      <w:r>
        <w:rPr>
          <w:sz w:val="24"/>
          <w:szCs w:val="24"/>
        </w:rPr>
        <w:t xml:space="preserve"> and </w:t>
      </w:r>
      <w:r w:rsidRPr="007D571E">
        <w:rPr>
          <w:sz w:val="24"/>
          <w:szCs w:val="24"/>
        </w:rPr>
        <w:t>has done ext</w:t>
      </w:r>
      <w:r>
        <w:rPr>
          <w:sz w:val="24"/>
          <w:szCs w:val="24"/>
        </w:rPr>
        <w:t xml:space="preserve">ensive research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Mexico</w:t>
          </w:r>
        </w:smartTag>
      </w:smartTag>
      <w:r w:rsidRPr="007D571E">
        <w:rPr>
          <w:sz w:val="24"/>
          <w:szCs w:val="24"/>
        </w:rPr>
        <w:t xml:space="preserve"> to better understand Dengue Fever and </w:t>
      </w:r>
      <w:r>
        <w:rPr>
          <w:sz w:val="24"/>
          <w:szCs w:val="24"/>
        </w:rPr>
        <w:t>Dengue hemorrhagic fever and shock syndrome and how to prevent Dengue Virus infections</w:t>
      </w:r>
      <w:r w:rsidRPr="007D57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 is the former Director of the Rocky Mountain Regional Center of Excellence for Biodefense and Emerging Diseases and </w:t>
      </w:r>
      <w:proofErr w:type="gramStart"/>
      <w:r>
        <w:rPr>
          <w:sz w:val="24"/>
          <w:szCs w:val="24"/>
        </w:rPr>
        <w:t xml:space="preserve">the  </w:t>
      </w:r>
      <w:r w:rsidRPr="00341B85">
        <w:rPr>
          <w:sz w:val="24"/>
          <w:szCs w:val="24"/>
        </w:rPr>
        <w:t>Infectious</w:t>
      </w:r>
      <w:proofErr w:type="gramEnd"/>
      <w:r w:rsidRPr="00341B85">
        <w:rPr>
          <w:sz w:val="24"/>
          <w:szCs w:val="24"/>
        </w:rPr>
        <w:t xml:space="preserve"> Disease </w:t>
      </w:r>
      <w:proofErr w:type="spellStart"/>
      <w:r w:rsidRPr="00341B85">
        <w:rPr>
          <w:sz w:val="24"/>
          <w:szCs w:val="24"/>
        </w:rPr>
        <w:t>Supercluster</w:t>
      </w:r>
      <w:proofErr w:type="spellEnd"/>
      <w:r w:rsidRPr="00341B85">
        <w:rPr>
          <w:sz w:val="24"/>
          <w:szCs w:val="24"/>
        </w:rPr>
        <w:t xml:space="preserve"> at </w:t>
      </w:r>
      <w:smartTag w:uri="urn:schemas-microsoft-com:office:smarttags" w:element="PlaceName">
        <w:smartTag w:uri="urn:schemas-microsoft-com:office:smarttags" w:element="place">
          <w:r w:rsidRPr="00341B85">
            <w:rPr>
              <w:sz w:val="24"/>
              <w:szCs w:val="24"/>
            </w:rPr>
            <w:t>Colorado</w:t>
          </w:r>
        </w:smartTag>
        <w:r w:rsidRPr="00341B8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41B85">
            <w:rPr>
              <w:sz w:val="24"/>
              <w:szCs w:val="24"/>
            </w:rPr>
            <w:t>State</w:t>
          </w:r>
        </w:smartTag>
        <w:r w:rsidRPr="00341B8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41B85">
            <w:rPr>
              <w:sz w:val="24"/>
              <w:szCs w:val="24"/>
            </w:rPr>
            <w:t>University</w:t>
          </w:r>
        </w:smartTag>
      </w:smartTag>
      <w:r w:rsidRPr="00341B85">
        <w:rPr>
          <w:sz w:val="24"/>
          <w:szCs w:val="24"/>
        </w:rPr>
        <w:t xml:space="preserve">.  </w:t>
      </w:r>
      <w:r w:rsidRPr="00341B85">
        <w:t>He i</w:t>
      </w:r>
      <w:r w:rsidRPr="00341B85">
        <w:rPr>
          <w:sz w:val="24"/>
          <w:szCs w:val="24"/>
        </w:rPr>
        <w:t>s</w:t>
      </w:r>
      <w:r>
        <w:rPr>
          <w:sz w:val="24"/>
          <w:szCs w:val="24"/>
        </w:rPr>
        <w:t xml:space="preserve"> in the Department of Microbiology, Immunology &amp; Pathology of the College of Veterinary Medicine &amp; Biomedical Sciences and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GVN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Director. The College is a </w:t>
      </w:r>
      <w:smartTag w:uri="urn:schemas-microsoft-com:office:smarttags" w:element="PlaceType">
        <w:smartTag w:uri="urn:schemas-microsoft-com:office:smarttags" w:element="place">
          <w:r>
            <w:rPr>
              <w:sz w:val="24"/>
              <w:szCs w:val="24"/>
            </w:rPr>
            <w:t>Center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Excellence</w:t>
          </w:r>
        </w:smartTag>
      </w:smartTag>
      <w:r>
        <w:rPr>
          <w:sz w:val="24"/>
          <w:szCs w:val="24"/>
        </w:rPr>
        <w:t xml:space="preserve"> of the Global Virus Network, which </w:t>
      </w:r>
      <w:r w:rsidRPr="00847C26">
        <w:rPr>
          <w:rFonts w:cs="Calibri"/>
          <w:sz w:val="24"/>
          <w:szCs w:val="24"/>
        </w:rPr>
        <w:t xml:space="preserve">provides unique opportunities </w:t>
      </w:r>
      <w:r>
        <w:rPr>
          <w:rFonts w:cs="Calibri"/>
          <w:sz w:val="24"/>
          <w:szCs w:val="24"/>
        </w:rPr>
        <w:t xml:space="preserve">for colleagues around the world to </w:t>
      </w:r>
      <w:r w:rsidRPr="00847C26">
        <w:rPr>
          <w:rFonts w:cs="Calibri"/>
          <w:sz w:val="24"/>
          <w:szCs w:val="24"/>
        </w:rPr>
        <w:t xml:space="preserve">collaborate </w:t>
      </w:r>
      <w:r>
        <w:rPr>
          <w:rFonts w:cs="Calibri"/>
          <w:sz w:val="24"/>
          <w:szCs w:val="24"/>
        </w:rPr>
        <w:t>in</w:t>
      </w:r>
      <w:r w:rsidRPr="00847C26">
        <w:rPr>
          <w:rFonts w:cs="Calibri"/>
          <w:sz w:val="24"/>
          <w:szCs w:val="24"/>
        </w:rPr>
        <w:t xml:space="preserve"> efforts to </w:t>
      </w:r>
      <w:r>
        <w:rPr>
          <w:rFonts w:cs="Calibri"/>
          <w:sz w:val="24"/>
          <w:szCs w:val="24"/>
        </w:rPr>
        <w:t xml:space="preserve">prevent and control mosquito borne and other viral diseases. </w:t>
      </w:r>
      <w:r w:rsidRPr="007D571E">
        <w:rPr>
          <w:sz w:val="24"/>
          <w:szCs w:val="24"/>
        </w:rPr>
        <w:t xml:space="preserve"> </w:t>
      </w:r>
    </w:p>
    <w:p w:rsidR="002D575C" w:rsidRDefault="002D575C" w:rsidP="00341B85">
      <w:pPr>
        <w:rPr>
          <w:sz w:val="24"/>
          <w:szCs w:val="24"/>
        </w:rPr>
      </w:pPr>
      <w:r w:rsidRPr="007D571E">
        <w:rPr>
          <w:sz w:val="24"/>
          <w:szCs w:val="24"/>
        </w:rPr>
        <w:t xml:space="preserve">On one trip to </w:t>
      </w:r>
      <w:smartTag w:uri="urn:schemas-microsoft-com:office:smarttags" w:element="country-region">
        <w:smartTag w:uri="urn:schemas-microsoft-com:office:smarttags" w:element="place">
          <w:r w:rsidRPr="007D571E">
            <w:rPr>
              <w:sz w:val="24"/>
              <w:szCs w:val="24"/>
            </w:rPr>
            <w:t>Mexico</w:t>
          </w:r>
        </w:smartTag>
      </w:smartTag>
      <w:r w:rsidRPr="007D571E">
        <w:rPr>
          <w:sz w:val="24"/>
          <w:szCs w:val="24"/>
        </w:rPr>
        <w:t xml:space="preserve"> to conduct mosquito surveillance in the mid 1990’s he encountered first-hand </w:t>
      </w:r>
      <w:r>
        <w:rPr>
          <w:sz w:val="24"/>
          <w:szCs w:val="24"/>
        </w:rPr>
        <w:t xml:space="preserve">the human face of </w:t>
      </w:r>
      <w:r w:rsidRPr="007D571E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one area of </w:t>
      </w:r>
      <w:r w:rsidRPr="007D571E">
        <w:rPr>
          <w:sz w:val="24"/>
          <w:szCs w:val="24"/>
        </w:rPr>
        <w:t xml:space="preserve">his research is so important.  </w:t>
      </w:r>
    </w:p>
    <w:p w:rsidR="002D575C" w:rsidRPr="000D68C7" w:rsidRDefault="002D575C" w:rsidP="008024B2">
      <w:pPr>
        <w:rPr>
          <w:rFonts w:cs="Arial"/>
          <w:sz w:val="24"/>
          <w:szCs w:val="24"/>
          <w:shd w:val="clear" w:color="auto" w:fill="FFFFFF"/>
        </w:rPr>
      </w:pPr>
      <w:r w:rsidRPr="000D68C7">
        <w:rPr>
          <w:sz w:val="24"/>
          <w:szCs w:val="24"/>
        </w:rPr>
        <w:t>“</w:t>
      </w:r>
      <w:r>
        <w:rPr>
          <w:sz w:val="24"/>
          <w:szCs w:val="24"/>
        </w:rPr>
        <w:t xml:space="preserve">While looking for </w:t>
      </w:r>
      <w:proofErr w:type="spellStart"/>
      <w:r w:rsidRPr="008B14C9">
        <w:rPr>
          <w:i/>
          <w:sz w:val="24"/>
          <w:szCs w:val="24"/>
        </w:rPr>
        <w:t>Aedes</w:t>
      </w:r>
      <w:proofErr w:type="spellEnd"/>
      <w:r w:rsidRPr="008B14C9">
        <w:rPr>
          <w:i/>
          <w:sz w:val="24"/>
          <w:szCs w:val="24"/>
        </w:rPr>
        <w:t xml:space="preserve"> </w:t>
      </w:r>
      <w:proofErr w:type="spellStart"/>
      <w:r w:rsidRPr="008B14C9">
        <w:rPr>
          <w:i/>
          <w:sz w:val="24"/>
          <w:szCs w:val="24"/>
        </w:rPr>
        <w:t>aegypti</w:t>
      </w:r>
      <w:proofErr w:type="spellEnd"/>
      <w:r>
        <w:rPr>
          <w:sz w:val="24"/>
          <w:szCs w:val="24"/>
        </w:rPr>
        <w:t xml:space="preserve"> breeding sites, </w:t>
      </w:r>
      <w:r w:rsidRPr="000D68C7">
        <w:rPr>
          <w:rFonts w:cs="Arial"/>
          <w:sz w:val="24"/>
          <w:szCs w:val="24"/>
          <w:shd w:val="clear" w:color="auto" w:fill="FFFFFF"/>
        </w:rPr>
        <w:t>I rounded a corner of a house</w:t>
      </w:r>
      <w:r>
        <w:rPr>
          <w:rFonts w:cs="Arial"/>
          <w:sz w:val="24"/>
          <w:szCs w:val="24"/>
          <w:shd w:val="clear" w:color="auto" w:fill="FFFFFF"/>
        </w:rPr>
        <w:t xml:space="preserve">, which had no doors or window, </w:t>
      </w:r>
      <w:r w:rsidR="00840178">
        <w:rPr>
          <w:rFonts w:cs="Arial"/>
          <w:sz w:val="24"/>
          <w:szCs w:val="24"/>
          <w:shd w:val="clear" w:color="auto" w:fill="FFFFFF"/>
        </w:rPr>
        <w:t xml:space="preserve">and </w:t>
      </w:r>
      <w:r>
        <w:rPr>
          <w:rFonts w:cs="Arial"/>
          <w:sz w:val="24"/>
          <w:szCs w:val="24"/>
          <w:shd w:val="clear" w:color="auto" w:fill="FFFFFF"/>
        </w:rPr>
        <w:t xml:space="preserve">I saw </w:t>
      </w:r>
      <w:r w:rsidRPr="000D68C7">
        <w:rPr>
          <w:rFonts w:cs="Arial"/>
          <w:sz w:val="24"/>
          <w:szCs w:val="24"/>
          <w:shd w:val="clear" w:color="auto" w:fill="FFFFFF"/>
        </w:rPr>
        <w:t>three of the most beautiful little children that you could imagine</w:t>
      </w:r>
      <w:r>
        <w:rPr>
          <w:rFonts w:cs="Arial"/>
          <w:sz w:val="24"/>
          <w:szCs w:val="24"/>
          <w:shd w:val="clear" w:color="auto" w:fill="FFFFFF"/>
        </w:rPr>
        <w:t xml:space="preserve"> sitting on an old mattress</w:t>
      </w:r>
      <w:r w:rsidRPr="000D68C7">
        <w:rPr>
          <w:rFonts w:cs="Arial"/>
          <w:sz w:val="24"/>
          <w:szCs w:val="24"/>
          <w:shd w:val="clear" w:color="auto" w:fill="FFFFFF"/>
        </w:rPr>
        <w:t xml:space="preserve">.  They all smiled and waved.  </w:t>
      </w:r>
      <w:r>
        <w:rPr>
          <w:rFonts w:cs="Arial"/>
          <w:sz w:val="24"/>
          <w:szCs w:val="24"/>
          <w:shd w:val="clear" w:color="auto" w:fill="FFFFFF"/>
        </w:rPr>
        <w:t>As</w:t>
      </w:r>
      <w:r w:rsidRPr="000D68C7">
        <w:rPr>
          <w:rFonts w:cs="Arial"/>
          <w:sz w:val="24"/>
          <w:szCs w:val="24"/>
          <w:shd w:val="clear" w:color="auto" w:fill="FFFFFF"/>
        </w:rPr>
        <w:t xml:space="preserve"> usual</w:t>
      </w:r>
      <w:r>
        <w:rPr>
          <w:rFonts w:cs="Arial"/>
          <w:sz w:val="24"/>
          <w:szCs w:val="24"/>
          <w:shd w:val="clear" w:color="auto" w:fill="FFFFFF"/>
        </w:rPr>
        <w:t>,</w:t>
      </w:r>
      <w:r w:rsidRPr="000D68C7">
        <w:rPr>
          <w:rFonts w:cs="Arial"/>
          <w:sz w:val="24"/>
          <w:szCs w:val="24"/>
          <w:shd w:val="clear" w:color="auto" w:fill="FFFFFF"/>
        </w:rPr>
        <w:t xml:space="preserve"> large numbers of </w:t>
      </w:r>
      <w:proofErr w:type="spellStart"/>
      <w:r w:rsidRPr="000D68C7">
        <w:rPr>
          <w:rFonts w:cs="Arial"/>
          <w:i/>
          <w:sz w:val="24"/>
          <w:szCs w:val="24"/>
          <w:shd w:val="clear" w:color="auto" w:fill="FFFFFF"/>
        </w:rPr>
        <w:t>Aedes</w:t>
      </w:r>
      <w:proofErr w:type="spellEnd"/>
      <w:r w:rsidRPr="000D68C7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D68C7">
        <w:rPr>
          <w:rFonts w:cs="Arial"/>
          <w:i/>
          <w:sz w:val="24"/>
          <w:szCs w:val="24"/>
          <w:shd w:val="clear" w:color="auto" w:fill="FFFFFF"/>
        </w:rPr>
        <w:t>aegypti</w:t>
      </w:r>
      <w:proofErr w:type="spellEnd"/>
      <w:r>
        <w:rPr>
          <w:rFonts w:cs="Arial"/>
          <w:sz w:val="24"/>
          <w:szCs w:val="24"/>
          <w:shd w:val="clear" w:color="auto" w:fill="FFFFFF"/>
        </w:rPr>
        <w:t>, the mosquito which transmits Dengue virus,  were</w:t>
      </w:r>
      <w:r w:rsidRPr="000D68C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detected, which were feeding on the children and others in the house. </w:t>
      </w:r>
      <w:r w:rsidRPr="000D68C7">
        <w:rPr>
          <w:rFonts w:cs="Arial"/>
          <w:sz w:val="24"/>
          <w:szCs w:val="24"/>
          <w:shd w:val="clear" w:color="auto" w:fill="FFFFFF"/>
        </w:rPr>
        <w:t xml:space="preserve"> All I could think was that we simply must do better to protect these children and th</w:t>
      </w:r>
      <w:r>
        <w:rPr>
          <w:rFonts w:cs="Arial"/>
          <w:sz w:val="24"/>
          <w:szCs w:val="24"/>
          <w:shd w:val="clear" w:color="auto" w:fill="FFFFFF"/>
        </w:rPr>
        <w:t xml:space="preserve">e poorest of the poor from epidemic Dengue Fever and Dengue Hemorrhagic Fever and Shock Syndrome, which was emerging in countries throughout the </w:t>
      </w:r>
      <w:smartTag w:uri="urn:schemas-microsoft-com:office:smarttags" w:element="place">
        <w:r>
          <w:rPr>
            <w:rFonts w:cs="Arial"/>
            <w:sz w:val="24"/>
            <w:szCs w:val="24"/>
            <w:shd w:val="clear" w:color="auto" w:fill="FFFFFF"/>
          </w:rPr>
          <w:t>Americas</w:t>
        </w:r>
        <w:r w:rsidRPr="000D68C7">
          <w:rPr>
            <w:rFonts w:cs="Arial"/>
            <w:sz w:val="24"/>
            <w:szCs w:val="24"/>
            <w:shd w:val="clear" w:color="auto" w:fill="FFFFFF"/>
          </w:rPr>
          <w:t>.</w:t>
        </w:r>
      </w:smartTag>
      <w:r w:rsidRPr="000D68C7">
        <w:rPr>
          <w:rFonts w:cs="Arial"/>
          <w:sz w:val="24"/>
          <w:szCs w:val="24"/>
          <w:shd w:val="clear" w:color="auto" w:fill="FFFFFF"/>
        </w:rPr>
        <w:t>” </w:t>
      </w:r>
      <w:r>
        <w:rPr>
          <w:sz w:val="24"/>
          <w:szCs w:val="24"/>
        </w:rPr>
        <w:t>.</w:t>
      </w:r>
    </w:p>
    <w:p w:rsidR="002D575C" w:rsidRDefault="002D575C" w:rsidP="00385360">
      <w:pPr>
        <w:rPr>
          <w:sz w:val="24"/>
          <w:szCs w:val="24"/>
        </w:rPr>
      </w:pPr>
      <w:r w:rsidRPr="000D68C7">
        <w:rPr>
          <w:rFonts w:cs="Arial"/>
          <w:sz w:val="24"/>
          <w:szCs w:val="24"/>
          <w:shd w:val="clear" w:color="auto" w:fill="FFFFFF"/>
        </w:rPr>
        <w:t>The World He</w:t>
      </w:r>
      <w:r>
        <w:rPr>
          <w:rFonts w:cs="Arial"/>
          <w:sz w:val="24"/>
          <w:szCs w:val="24"/>
          <w:shd w:val="clear" w:color="auto" w:fill="FFFFFF"/>
        </w:rPr>
        <w:t xml:space="preserve">alth Organization (WHO) estimates </w:t>
      </w:r>
      <w:r w:rsidRPr="000D68C7">
        <w:rPr>
          <w:rFonts w:cs="Arial"/>
          <w:sz w:val="24"/>
          <w:szCs w:val="24"/>
          <w:shd w:val="clear" w:color="auto" w:fill="FFFFFF"/>
        </w:rPr>
        <w:t xml:space="preserve"> that about 2.5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0D68C7">
        <w:rPr>
          <w:rFonts w:cs="Arial"/>
          <w:sz w:val="24"/>
          <w:szCs w:val="24"/>
          <w:shd w:val="clear" w:color="auto" w:fill="FFFFFF"/>
        </w:rPr>
        <w:t xml:space="preserve">billion people or 40% of the world’s </w:t>
      </w:r>
      <w:r>
        <w:rPr>
          <w:rFonts w:cs="Arial"/>
          <w:sz w:val="24"/>
          <w:szCs w:val="24"/>
          <w:shd w:val="clear" w:color="auto" w:fill="FFFFFF"/>
        </w:rPr>
        <w:t xml:space="preserve">population </w:t>
      </w:r>
      <w:r w:rsidRPr="000D68C7">
        <w:rPr>
          <w:rFonts w:cs="Arial"/>
          <w:sz w:val="24"/>
          <w:szCs w:val="24"/>
          <w:shd w:val="clear" w:color="auto" w:fill="FFFFFF"/>
        </w:rPr>
        <w:t>resides in areas</w:t>
      </w:r>
      <w:r>
        <w:rPr>
          <w:rFonts w:cs="Arial"/>
          <w:sz w:val="24"/>
          <w:szCs w:val="24"/>
          <w:shd w:val="clear" w:color="auto" w:fill="FFFFFF"/>
        </w:rPr>
        <w:t xml:space="preserve">— </w:t>
      </w:r>
      <w:r w:rsidRPr="000D68C7">
        <w:rPr>
          <w:rFonts w:cs="Arial"/>
          <w:sz w:val="24"/>
          <w:szCs w:val="24"/>
          <w:shd w:val="clear" w:color="auto" w:fill="FFFFFF"/>
        </w:rPr>
        <w:t xml:space="preserve">primarily the populous nations </w:t>
      </w:r>
      <w:r>
        <w:rPr>
          <w:rFonts w:cs="Arial"/>
          <w:sz w:val="24"/>
          <w:szCs w:val="24"/>
          <w:shd w:val="clear" w:color="auto" w:fill="FFFFFF"/>
        </w:rPr>
        <w:t>of</w:t>
      </w:r>
      <w:r w:rsidRPr="000D68C7">
        <w:rPr>
          <w:rFonts w:cs="Arial"/>
          <w:sz w:val="24"/>
          <w:szCs w:val="24"/>
          <w:shd w:val="clear" w:color="auto" w:fill="FFFFFF"/>
        </w:rPr>
        <w:t xml:space="preserve"> the tropics</w:t>
      </w:r>
      <w:r>
        <w:rPr>
          <w:rFonts w:cs="Arial"/>
          <w:sz w:val="24"/>
          <w:szCs w:val="24"/>
          <w:shd w:val="clear" w:color="auto" w:fill="FFFFFF"/>
        </w:rPr>
        <w:t xml:space="preserve">— </w:t>
      </w:r>
      <w:r w:rsidRPr="000D68C7">
        <w:rPr>
          <w:rFonts w:cs="Arial"/>
          <w:sz w:val="24"/>
          <w:szCs w:val="24"/>
          <w:shd w:val="clear" w:color="auto" w:fill="FFFFFF"/>
        </w:rPr>
        <w:t>w</w:t>
      </w:r>
      <w:r>
        <w:rPr>
          <w:rFonts w:cs="Arial"/>
          <w:sz w:val="24"/>
          <w:szCs w:val="24"/>
          <w:shd w:val="clear" w:color="auto" w:fill="FFFFFF"/>
        </w:rPr>
        <w:t>h</w:t>
      </w:r>
      <w:r w:rsidRPr="000D68C7">
        <w:rPr>
          <w:rFonts w:cs="Arial"/>
          <w:sz w:val="24"/>
          <w:szCs w:val="24"/>
          <w:shd w:val="clear" w:color="auto" w:fill="FFFFFF"/>
        </w:rPr>
        <w:t>ere dengue transmission is possible.</w:t>
      </w:r>
      <w:r w:rsidRPr="000D68C7">
        <w:rPr>
          <w:rStyle w:val="EndnoteReference"/>
          <w:rFonts w:cs="Arial"/>
          <w:sz w:val="24"/>
          <w:szCs w:val="24"/>
          <w:shd w:val="clear" w:color="auto" w:fill="FFFFFF"/>
        </w:rPr>
        <w:endnoteReference w:id="1"/>
      </w:r>
      <w:r w:rsidRPr="000D68C7">
        <w:rPr>
          <w:rFonts w:cs="Arial"/>
          <w:sz w:val="24"/>
          <w:szCs w:val="24"/>
          <w:shd w:val="clear" w:color="auto" w:fill="FFFFFF"/>
        </w:rPr>
        <w:t xml:space="preserve">  The WHO estimates that between 50 and 100 million </w:t>
      </w:r>
      <w:r w:rsidRPr="00847C26">
        <w:rPr>
          <w:rFonts w:cs="Arial"/>
          <w:sz w:val="24"/>
          <w:szCs w:val="24"/>
          <w:shd w:val="clear" w:color="auto" w:fill="FFFFFF"/>
        </w:rPr>
        <w:t>infections, with 22,000 deaths, mostly among children</w:t>
      </w:r>
      <w:r>
        <w:rPr>
          <w:rFonts w:cs="Arial"/>
          <w:sz w:val="24"/>
          <w:szCs w:val="24"/>
          <w:shd w:val="clear" w:color="auto" w:fill="FFFFFF"/>
        </w:rPr>
        <w:t>,</w:t>
      </w:r>
      <w:r w:rsidRPr="009F12D5">
        <w:rPr>
          <w:rFonts w:cs="Arial"/>
          <w:sz w:val="24"/>
          <w:szCs w:val="24"/>
          <w:shd w:val="clear" w:color="auto" w:fill="FFFFFF"/>
        </w:rPr>
        <w:t xml:space="preserve"> </w:t>
      </w:r>
      <w:r w:rsidRPr="00847C26">
        <w:rPr>
          <w:rFonts w:cs="Arial"/>
          <w:sz w:val="24"/>
          <w:szCs w:val="24"/>
          <w:shd w:val="clear" w:color="auto" w:fill="FFFFFF"/>
        </w:rPr>
        <w:t xml:space="preserve">occur annually.  </w:t>
      </w:r>
      <w:r>
        <w:rPr>
          <w:sz w:val="24"/>
          <w:szCs w:val="24"/>
        </w:rPr>
        <w:t>Prior to 1970,</w:t>
      </w:r>
      <w:r w:rsidR="002D5D69">
        <w:rPr>
          <w:sz w:val="24"/>
          <w:szCs w:val="24"/>
        </w:rPr>
        <w:t xml:space="preserve"> Dengue was only present in a small number of</w:t>
      </w:r>
      <w:r>
        <w:rPr>
          <w:sz w:val="24"/>
          <w:szCs w:val="24"/>
        </w:rPr>
        <w:t xml:space="preserve"> countries, but is now endemic in throughout much of the tropical world. Unfortunately, Beaty says </w:t>
      </w:r>
      <w:r w:rsidRPr="007D571E">
        <w:rPr>
          <w:sz w:val="24"/>
          <w:szCs w:val="24"/>
        </w:rPr>
        <w:t xml:space="preserve">the situation is likely to worsen with increased urbanization, the resurgence of </w:t>
      </w:r>
      <w:proofErr w:type="spellStart"/>
      <w:r w:rsidRPr="007D571E">
        <w:rPr>
          <w:i/>
          <w:sz w:val="24"/>
          <w:szCs w:val="24"/>
        </w:rPr>
        <w:t>Aedes</w:t>
      </w:r>
      <w:proofErr w:type="spellEnd"/>
      <w:r w:rsidRPr="007D571E">
        <w:rPr>
          <w:i/>
          <w:sz w:val="24"/>
          <w:szCs w:val="24"/>
        </w:rPr>
        <w:t xml:space="preserve"> </w:t>
      </w:r>
      <w:proofErr w:type="spellStart"/>
      <w:r w:rsidRPr="007D571E">
        <w:rPr>
          <w:i/>
          <w:sz w:val="24"/>
          <w:szCs w:val="24"/>
        </w:rPr>
        <w:t>aegypti</w:t>
      </w:r>
      <w:proofErr w:type="spellEnd"/>
      <w:r>
        <w:rPr>
          <w:sz w:val="24"/>
          <w:szCs w:val="24"/>
        </w:rPr>
        <w:t xml:space="preserve"> </w:t>
      </w:r>
      <w:r w:rsidRPr="007D571E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the </w:t>
      </w:r>
      <w:r w:rsidRPr="007D571E">
        <w:rPr>
          <w:sz w:val="24"/>
          <w:szCs w:val="24"/>
        </w:rPr>
        <w:t>demise of vector control programs, the trafficking and simultaneous circulation of the four serotypes of dengue</w:t>
      </w:r>
      <w:r>
        <w:rPr>
          <w:sz w:val="24"/>
          <w:szCs w:val="24"/>
        </w:rPr>
        <w:t xml:space="preserve"> virus</w:t>
      </w:r>
      <w:r w:rsidRPr="007D571E">
        <w:rPr>
          <w:sz w:val="24"/>
          <w:szCs w:val="24"/>
        </w:rPr>
        <w:t xml:space="preserve"> in much of the tropical world, and the lack of vaccines </w:t>
      </w:r>
      <w:r>
        <w:rPr>
          <w:sz w:val="24"/>
          <w:szCs w:val="24"/>
        </w:rPr>
        <w:t xml:space="preserve">to prevent Dengue virus </w:t>
      </w:r>
      <w:r w:rsidR="00D97AE4">
        <w:rPr>
          <w:sz w:val="24"/>
          <w:szCs w:val="24"/>
        </w:rPr>
        <w:t>infection</w:t>
      </w:r>
      <w:r w:rsidR="00414325">
        <w:rPr>
          <w:sz w:val="24"/>
          <w:szCs w:val="24"/>
        </w:rPr>
        <w:t xml:space="preserve">. </w:t>
      </w:r>
    </w:p>
    <w:p w:rsidR="002D575C" w:rsidRPr="00443C2F" w:rsidRDefault="002D575C" w:rsidP="00443C2F">
      <w:pPr>
        <w:pStyle w:val="EndnoteText"/>
        <w:rPr>
          <w:vertAlign w:val="superscript"/>
        </w:rPr>
      </w:pPr>
      <w:r>
        <w:rPr>
          <w:sz w:val="24"/>
          <w:szCs w:val="24"/>
        </w:rPr>
        <w:t xml:space="preserve">Indeed, in the </w:t>
      </w:r>
      <w:smartTag w:uri="urn:schemas-microsoft-com:office:smarttags" w:element="place">
        <w:r>
          <w:rPr>
            <w:sz w:val="24"/>
            <w:szCs w:val="24"/>
          </w:rPr>
          <w:t>Americas</w:t>
        </w:r>
      </w:smartTag>
      <w:r>
        <w:rPr>
          <w:sz w:val="24"/>
          <w:szCs w:val="24"/>
        </w:rPr>
        <w:t xml:space="preserve"> alone, 1.6 million cases of dengue were reported in 2010, and roughly 1 million were reported in 2011</w:t>
      </w:r>
      <w:r>
        <w:rPr>
          <w:rStyle w:val="EndnoteReference"/>
          <w:sz w:val="24"/>
          <w:szCs w:val="24"/>
        </w:rPr>
        <w:endnoteReference w:id="2"/>
      </w:r>
      <w:r>
        <w:rPr>
          <w:sz w:val="24"/>
          <w:szCs w:val="24"/>
        </w:rPr>
        <w:t>.</w:t>
      </w:r>
      <w:r w:rsidRPr="007D571E">
        <w:rPr>
          <w:sz w:val="24"/>
          <w:szCs w:val="24"/>
        </w:rPr>
        <w:t xml:space="preserve">  These statistics </w:t>
      </w:r>
      <w:r>
        <w:rPr>
          <w:sz w:val="24"/>
          <w:szCs w:val="24"/>
        </w:rPr>
        <w:t xml:space="preserve">are startling, </w:t>
      </w:r>
      <w:r w:rsidR="00443C2F">
        <w:rPr>
          <w:sz w:val="24"/>
          <w:szCs w:val="24"/>
        </w:rPr>
        <w:t xml:space="preserve">but as bad as </w:t>
      </w:r>
      <w:proofErr w:type="gramStart"/>
      <w:r w:rsidR="00443C2F">
        <w:rPr>
          <w:sz w:val="24"/>
          <w:szCs w:val="24"/>
        </w:rPr>
        <w:t>they  are</w:t>
      </w:r>
      <w:proofErr w:type="gramEnd"/>
      <w:r w:rsidR="00443C2F">
        <w:rPr>
          <w:sz w:val="24"/>
          <w:szCs w:val="24"/>
        </w:rPr>
        <w:t>, are a recent study in Nature reveals that the actual burden of Dengue is actually three fold greater than the WHO estimates.</w:t>
      </w:r>
      <w:r w:rsidR="00443C2F">
        <w:rPr>
          <w:rStyle w:val="EndnoteReference"/>
          <w:sz w:val="24"/>
          <w:szCs w:val="24"/>
        </w:rPr>
        <w:endnoteReference w:id="3"/>
      </w:r>
      <w:r w:rsidR="00443C2F">
        <w:rPr>
          <w:sz w:val="24"/>
          <w:szCs w:val="24"/>
        </w:rPr>
        <w:t>.</w:t>
      </w:r>
      <w:r w:rsidR="00443C2F" w:rsidRPr="00D97AE4">
        <w:rPr>
          <w:rStyle w:val="Hyperlink"/>
          <w:vertAlign w:val="superscript"/>
        </w:rPr>
        <w:t xml:space="preserve"> </w:t>
      </w:r>
      <w:r w:rsidR="00443C2F">
        <w:rPr>
          <w:rStyle w:val="Hyperlink"/>
          <w:vertAlign w:val="superscript"/>
        </w:rPr>
        <w:t xml:space="preserve">  </w:t>
      </w:r>
      <w:r w:rsidR="00443C2F">
        <w:rPr>
          <w:sz w:val="24"/>
          <w:szCs w:val="24"/>
        </w:rPr>
        <w:t xml:space="preserve"> Scie</w:t>
      </w:r>
      <w:r>
        <w:rPr>
          <w:sz w:val="24"/>
          <w:szCs w:val="24"/>
        </w:rPr>
        <w:t xml:space="preserve">ntists of the Global Virus Network are collaborating on </w:t>
      </w:r>
      <w:r>
        <w:rPr>
          <w:sz w:val="24"/>
          <w:szCs w:val="24"/>
        </w:rPr>
        <w:lastRenderedPageBreak/>
        <w:t xml:space="preserve">research through grants, articles, meetings and more on ways to control the spread of Dengue Fever and Dengue Hemorrhagic Fever and Shock Syndrome.  </w:t>
      </w:r>
    </w:p>
    <w:p w:rsidR="00D97AE4" w:rsidRDefault="00D97AE4" w:rsidP="000D68C7">
      <w:pPr>
        <w:rPr>
          <w:sz w:val="24"/>
          <w:szCs w:val="24"/>
        </w:rPr>
      </w:pPr>
    </w:p>
    <w:p w:rsidR="002D575C" w:rsidRDefault="002D575C" w:rsidP="00341B85">
      <w:pPr>
        <w:rPr>
          <w:sz w:val="24"/>
          <w:szCs w:val="24"/>
        </w:rPr>
      </w:pPr>
      <w:r>
        <w:rPr>
          <w:sz w:val="24"/>
          <w:szCs w:val="24"/>
        </w:rPr>
        <w:t>Beaty</w:t>
      </w:r>
      <w:r w:rsidRPr="007D571E">
        <w:rPr>
          <w:sz w:val="24"/>
          <w:szCs w:val="24"/>
        </w:rPr>
        <w:t xml:space="preserve"> asserts that the emergence of epidem</w:t>
      </w:r>
      <w:r>
        <w:rPr>
          <w:sz w:val="24"/>
          <w:szCs w:val="24"/>
        </w:rPr>
        <w:t>ic</w:t>
      </w:r>
      <w:r w:rsidRPr="007D571E">
        <w:rPr>
          <w:sz w:val="24"/>
          <w:szCs w:val="24"/>
        </w:rPr>
        <w:t xml:space="preserve"> dengue and dengue hemorrhagic fever </w:t>
      </w:r>
      <w:r>
        <w:rPr>
          <w:sz w:val="24"/>
          <w:szCs w:val="24"/>
        </w:rPr>
        <w:t xml:space="preserve">and shock syndrome (a life threatening form of the disease) </w:t>
      </w:r>
      <w:r w:rsidRPr="007D571E">
        <w:rPr>
          <w:sz w:val="24"/>
          <w:szCs w:val="24"/>
        </w:rPr>
        <w:t xml:space="preserve">in the </w:t>
      </w:r>
      <w:smartTag w:uri="urn:schemas-microsoft-com:office:smarttags" w:element="place">
        <w:r w:rsidRPr="007D571E">
          <w:rPr>
            <w:sz w:val="24"/>
            <w:szCs w:val="24"/>
          </w:rPr>
          <w:t>Americas</w:t>
        </w:r>
      </w:smartTag>
      <w:r w:rsidRPr="007D571E">
        <w:rPr>
          <w:sz w:val="24"/>
          <w:szCs w:val="24"/>
        </w:rPr>
        <w:t xml:space="preserve"> has </w:t>
      </w:r>
      <w:r>
        <w:rPr>
          <w:sz w:val="24"/>
          <w:szCs w:val="24"/>
        </w:rPr>
        <w:t>been a public health disaster</w:t>
      </w:r>
    </w:p>
    <w:p w:rsidR="002D575C" w:rsidRDefault="002D575C">
      <w:pPr>
        <w:rPr>
          <w:sz w:val="24"/>
          <w:szCs w:val="24"/>
        </w:rPr>
      </w:pPr>
      <w:r w:rsidRPr="000D68C7">
        <w:rPr>
          <w:sz w:val="24"/>
          <w:szCs w:val="24"/>
        </w:rPr>
        <w:t xml:space="preserve">Dengue fever outbreaks occur primarily in tropical urban areas of the world where the omnipresent </w:t>
      </w:r>
      <w:proofErr w:type="spellStart"/>
      <w:r>
        <w:rPr>
          <w:i/>
          <w:sz w:val="24"/>
          <w:szCs w:val="24"/>
        </w:rPr>
        <w:t>Aedes</w:t>
      </w:r>
      <w:proofErr w:type="spellEnd"/>
      <w:r w:rsidRPr="000D68C7">
        <w:rPr>
          <w:i/>
          <w:sz w:val="24"/>
          <w:szCs w:val="24"/>
        </w:rPr>
        <w:t xml:space="preserve"> </w:t>
      </w:r>
      <w:proofErr w:type="spellStart"/>
      <w:r w:rsidRPr="000D68C7">
        <w:rPr>
          <w:i/>
          <w:sz w:val="24"/>
          <w:szCs w:val="24"/>
        </w:rPr>
        <w:t>Aegypti</w:t>
      </w:r>
      <w:proofErr w:type="spellEnd"/>
      <w:r w:rsidRPr="000D68C7">
        <w:rPr>
          <w:sz w:val="24"/>
          <w:szCs w:val="24"/>
        </w:rPr>
        <w:t xml:space="preserve"> mosquito lives.  Preve</w:t>
      </w:r>
      <w:r w:rsidR="002D5D69">
        <w:rPr>
          <w:sz w:val="24"/>
          <w:szCs w:val="24"/>
        </w:rPr>
        <w:t xml:space="preserve">nting the spread of </w:t>
      </w:r>
      <w:proofErr w:type="gramStart"/>
      <w:r w:rsidR="002D5D69">
        <w:rPr>
          <w:sz w:val="24"/>
          <w:szCs w:val="24"/>
        </w:rPr>
        <w:t xml:space="preserve">Dengue </w:t>
      </w:r>
      <w:r w:rsidRPr="000D68C7">
        <w:rPr>
          <w:sz w:val="24"/>
          <w:szCs w:val="24"/>
        </w:rPr>
        <w:t xml:space="preserve"> relies</w:t>
      </w:r>
      <w:proofErr w:type="gramEnd"/>
      <w:r w:rsidRPr="000D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part upon Ministries of Health spraying of insecticides in and around homes where human cases have been detected and controlling the breeding sites for juvenile mosquitoes by </w:t>
      </w:r>
      <w:proofErr w:type="spellStart"/>
      <w:r>
        <w:rPr>
          <w:sz w:val="24"/>
          <w:szCs w:val="24"/>
        </w:rPr>
        <w:t>larviciding</w:t>
      </w:r>
      <w:proofErr w:type="spellEnd"/>
      <w:r>
        <w:rPr>
          <w:sz w:val="24"/>
          <w:szCs w:val="24"/>
        </w:rPr>
        <w:t xml:space="preserve"> and source reduction.  C</w:t>
      </w:r>
      <w:r w:rsidRPr="000D68C7">
        <w:rPr>
          <w:sz w:val="24"/>
          <w:szCs w:val="24"/>
        </w:rPr>
        <w:t>ommunity-based mosquito control</w:t>
      </w:r>
      <w:r>
        <w:rPr>
          <w:sz w:val="24"/>
          <w:szCs w:val="24"/>
        </w:rPr>
        <w:t xml:space="preserve"> programs educate people about Dengue and</w:t>
      </w:r>
      <w:r w:rsidR="002D5D69">
        <w:rPr>
          <w:sz w:val="24"/>
          <w:szCs w:val="24"/>
        </w:rPr>
        <w:t xml:space="preserve"> empower them to help prevent infections</w:t>
      </w:r>
      <w:r>
        <w:rPr>
          <w:sz w:val="24"/>
          <w:szCs w:val="24"/>
        </w:rPr>
        <w:t xml:space="preserve"> by controlling the</w:t>
      </w:r>
      <w:r w:rsidRPr="000D68C7">
        <w:rPr>
          <w:sz w:val="24"/>
          <w:szCs w:val="24"/>
        </w:rPr>
        <w:t xml:space="preserve"> mosquito that transmits it.</w:t>
      </w:r>
      <w:r>
        <w:rPr>
          <w:sz w:val="24"/>
          <w:szCs w:val="24"/>
        </w:rPr>
        <w:t xml:space="preserve">  </w:t>
      </w:r>
      <w:proofErr w:type="spellStart"/>
      <w:r w:rsidRPr="007D1051">
        <w:rPr>
          <w:i/>
          <w:sz w:val="24"/>
          <w:szCs w:val="24"/>
        </w:rPr>
        <w:t>Aedes</w:t>
      </w:r>
      <w:proofErr w:type="spellEnd"/>
      <w:r w:rsidRPr="007D1051">
        <w:rPr>
          <w:i/>
          <w:sz w:val="24"/>
          <w:szCs w:val="24"/>
        </w:rPr>
        <w:t xml:space="preserve"> </w:t>
      </w:r>
      <w:proofErr w:type="spellStart"/>
      <w:r w:rsidRPr="007D1051">
        <w:rPr>
          <w:i/>
          <w:sz w:val="24"/>
          <w:szCs w:val="24"/>
        </w:rPr>
        <w:t>aegypti</w:t>
      </w:r>
      <w:proofErr w:type="spellEnd"/>
      <w:r w:rsidRPr="007D105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breeds principally in </w:t>
      </w:r>
      <w:proofErr w:type="spellStart"/>
      <w:r>
        <w:rPr>
          <w:sz w:val="24"/>
          <w:szCs w:val="24"/>
        </w:rPr>
        <w:t>man made</w:t>
      </w:r>
      <w:proofErr w:type="spellEnd"/>
      <w:r>
        <w:rPr>
          <w:sz w:val="24"/>
          <w:szCs w:val="24"/>
        </w:rPr>
        <w:t xml:space="preserve"> breeding sites, such as discarded tires, bottles, cans, etc.</w:t>
      </w:r>
      <w:r w:rsidR="002D5D69">
        <w:rPr>
          <w:sz w:val="24"/>
          <w:szCs w:val="24"/>
        </w:rPr>
        <w:t>, which</w:t>
      </w:r>
      <w:r>
        <w:rPr>
          <w:sz w:val="24"/>
          <w:szCs w:val="24"/>
        </w:rPr>
        <w:t xml:space="preserve"> are universal in the new </w:t>
      </w:r>
      <w:proofErr w:type="spellStart"/>
      <w:r>
        <w:rPr>
          <w:sz w:val="24"/>
          <w:szCs w:val="24"/>
        </w:rPr>
        <w:t>throw away</w:t>
      </w:r>
      <w:proofErr w:type="spellEnd"/>
      <w:r>
        <w:rPr>
          <w:sz w:val="24"/>
          <w:szCs w:val="24"/>
        </w:rPr>
        <w:t xml:space="preserve"> society, making control of juvenile stages of the m</w:t>
      </w:r>
      <w:r w:rsidR="002D5D69">
        <w:rPr>
          <w:sz w:val="24"/>
          <w:szCs w:val="24"/>
        </w:rPr>
        <w:t xml:space="preserve">osquito very difficult.  In addition, </w:t>
      </w:r>
      <w:r>
        <w:rPr>
          <w:sz w:val="24"/>
          <w:szCs w:val="24"/>
        </w:rPr>
        <w:t xml:space="preserve">adults are little affected by space spraying because they are frequently located inside </w:t>
      </w:r>
      <w:proofErr w:type="gramStart"/>
      <w:r>
        <w:rPr>
          <w:sz w:val="24"/>
          <w:szCs w:val="24"/>
        </w:rPr>
        <w:t>the  homes</w:t>
      </w:r>
      <w:proofErr w:type="gramEnd"/>
      <w:r>
        <w:rPr>
          <w:sz w:val="24"/>
          <w:szCs w:val="24"/>
        </w:rPr>
        <w:t xml:space="preserve">.  </w:t>
      </w:r>
      <w:r w:rsidRPr="000D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Although beneficial, such control efforts have done little to stem the rising tide of the Dengue Pandemic around the world.    </w:t>
      </w:r>
    </w:p>
    <w:p w:rsidR="002D575C" w:rsidRDefault="002D575C">
      <w:p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 “</w:t>
      </w:r>
      <w:r w:rsidRPr="000D68C7">
        <w:rPr>
          <w:rFonts w:cs="Arial"/>
          <w:sz w:val="24"/>
          <w:szCs w:val="24"/>
          <w:shd w:val="clear" w:color="auto" w:fill="FFFFFF"/>
        </w:rPr>
        <w:t xml:space="preserve">Housing </w:t>
      </w:r>
      <w:r>
        <w:rPr>
          <w:rFonts w:cs="Arial"/>
          <w:sz w:val="24"/>
          <w:szCs w:val="24"/>
          <w:shd w:val="clear" w:color="auto" w:fill="FFFFFF"/>
        </w:rPr>
        <w:t xml:space="preserve">in </w:t>
      </w:r>
      <w:smartTag w:uri="urn:schemas-microsoft-com:office:smarttags" w:element="place">
        <w:r>
          <w:rPr>
            <w:rFonts w:cs="Arial"/>
            <w:sz w:val="24"/>
            <w:szCs w:val="24"/>
            <w:shd w:val="clear" w:color="auto" w:fill="FFFFFF"/>
          </w:rPr>
          <w:t>Mexico</w:t>
        </w:r>
      </w:smartTag>
      <w:r w:rsidRPr="000D68C7">
        <w:rPr>
          <w:rFonts w:cs="Arial"/>
          <w:sz w:val="24"/>
          <w:szCs w:val="24"/>
          <w:shd w:val="clear" w:color="auto" w:fill="FFFFFF"/>
        </w:rPr>
        <w:t xml:space="preserve"> was of cement construction but as with many of the homes, there were no windows or doors, </w:t>
      </w:r>
      <w:r>
        <w:rPr>
          <w:rFonts w:cs="Arial"/>
          <w:sz w:val="24"/>
          <w:szCs w:val="24"/>
          <w:shd w:val="clear" w:color="auto" w:fill="FFFFFF"/>
        </w:rPr>
        <w:t xml:space="preserve">just openings in the walls, </w:t>
      </w:r>
      <w:r w:rsidRPr="000D68C7">
        <w:rPr>
          <w:rFonts w:cs="Arial"/>
          <w:sz w:val="24"/>
          <w:szCs w:val="24"/>
          <w:shd w:val="clear" w:color="auto" w:fill="FFFFFF"/>
        </w:rPr>
        <w:t xml:space="preserve">making these homes an ideal place for mosquitoes to live and for virus </w:t>
      </w:r>
      <w:r w:rsidRPr="000D0018">
        <w:rPr>
          <w:rFonts w:cs="Arial"/>
          <w:sz w:val="24"/>
          <w:szCs w:val="24"/>
          <w:shd w:val="clear" w:color="auto" w:fill="FFFFFF"/>
        </w:rPr>
        <w:t xml:space="preserve">transmission to occur.  Many insect vectors of globally important diseases, such as dengue, malaria, </w:t>
      </w:r>
      <w:proofErr w:type="spellStart"/>
      <w:r w:rsidRPr="000D0018">
        <w:rPr>
          <w:rFonts w:cs="Arial"/>
          <w:sz w:val="24"/>
          <w:szCs w:val="24"/>
          <w:shd w:val="clear" w:color="auto" w:fill="FFFFFF"/>
        </w:rPr>
        <w:t>filariasis</w:t>
      </w:r>
      <w:proofErr w:type="spellEnd"/>
      <w:r w:rsidRPr="000D0018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0D0018">
        <w:rPr>
          <w:rFonts w:cs="Arial"/>
          <w:sz w:val="24"/>
          <w:szCs w:val="24"/>
          <w:shd w:val="clear" w:color="auto" w:fill="FFFFFF"/>
        </w:rPr>
        <w:t>Chagas</w:t>
      </w:r>
      <w:proofErr w:type="spellEnd"/>
      <w:r w:rsidRPr="000D0018">
        <w:rPr>
          <w:rFonts w:cs="Arial"/>
          <w:sz w:val="24"/>
          <w:szCs w:val="24"/>
          <w:shd w:val="clear" w:color="auto" w:fill="FFFFFF"/>
        </w:rPr>
        <w:t>, live in close association with humans in their homes and transmit the respective pathogens to humans there. This</w:t>
      </w:r>
      <w:r>
        <w:rPr>
          <w:rFonts w:cs="Arial"/>
          <w:sz w:val="24"/>
          <w:szCs w:val="24"/>
          <w:shd w:val="clear" w:color="auto" w:fill="FFFFFF"/>
        </w:rPr>
        <w:t xml:space="preserve"> is</w:t>
      </w:r>
      <w:r w:rsidRPr="000D0018">
        <w:rPr>
          <w:rFonts w:cs="Arial"/>
          <w:sz w:val="24"/>
          <w:szCs w:val="24"/>
          <w:shd w:val="clear" w:color="auto" w:fill="FFFFFF"/>
        </w:rPr>
        <w:t xml:space="preserve"> an alien concept to those of us from more developed countries or regions where the home is a refuge and screens and air </w:t>
      </w:r>
      <w:r>
        <w:rPr>
          <w:rFonts w:cs="Arial"/>
          <w:sz w:val="24"/>
          <w:szCs w:val="24"/>
          <w:shd w:val="clear" w:color="auto" w:fill="FFFFFF"/>
        </w:rPr>
        <w:t xml:space="preserve">conditioning </w:t>
      </w:r>
      <w:r w:rsidRPr="000D0018">
        <w:rPr>
          <w:rFonts w:cs="Arial"/>
          <w:sz w:val="24"/>
          <w:szCs w:val="24"/>
          <w:shd w:val="clear" w:color="auto" w:fill="FFFFFF"/>
        </w:rPr>
        <w:t>shield us and provide a safe place that protects us from these purveyors of disease.”</w:t>
      </w:r>
      <w:r w:rsidRPr="002A6920">
        <w:rPr>
          <w:sz w:val="24"/>
          <w:szCs w:val="24"/>
        </w:rPr>
        <w:t xml:space="preserve"> </w:t>
      </w:r>
    </w:p>
    <w:p w:rsidR="002D575C" w:rsidRDefault="002D575C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In response, Beaty and collaborators have conducted “Casa Segura” studies, in which they adapt </w:t>
      </w:r>
      <w:r w:rsidRPr="000D0018">
        <w:rPr>
          <w:rFonts w:cs="Arial"/>
          <w:sz w:val="24"/>
          <w:szCs w:val="24"/>
          <w:shd w:val="clear" w:color="auto" w:fill="FFFFFF"/>
        </w:rPr>
        <w:t>long lasting insecticide- treated fabrics</w:t>
      </w:r>
      <w:r>
        <w:rPr>
          <w:rFonts w:cs="Arial"/>
          <w:sz w:val="24"/>
          <w:szCs w:val="24"/>
          <w:shd w:val="clear" w:color="auto" w:fill="FFFFFF"/>
        </w:rPr>
        <w:t xml:space="preserve"> used in </w:t>
      </w:r>
      <w:proofErr w:type="spellStart"/>
      <w:r>
        <w:rPr>
          <w:rFonts w:cs="Arial"/>
          <w:sz w:val="24"/>
          <w:szCs w:val="24"/>
          <w:shd w:val="clear" w:color="auto" w:fill="FFFFFF"/>
        </w:rPr>
        <w:t>bednets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to control the malaria mosquito</w:t>
      </w:r>
      <w:proofErr w:type="gramStart"/>
      <w:r>
        <w:rPr>
          <w:rFonts w:cs="Arial"/>
          <w:sz w:val="24"/>
          <w:szCs w:val="24"/>
          <w:shd w:val="clear" w:color="auto" w:fill="FFFFFF"/>
        </w:rPr>
        <w:t xml:space="preserve">,  </w:t>
      </w:r>
      <w:r w:rsidRPr="002D5D69">
        <w:rPr>
          <w:rFonts w:cs="Arial"/>
          <w:i/>
          <w:sz w:val="24"/>
          <w:szCs w:val="24"/>
          <w:shd w:val="clear" w:color="auto" w:fill="FFFFFF"/>
        </w:rPr>
        <w:t>Anopheles</w:t>
      </w:r>
      <w:proofErr w:type="gramEnd"/>
      <w:r w:rsidRPr="002D5D6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D5D69">
        <w:rPr>
          <w:rFonts w:cs="Arial"/>
          <w:i/>
          <w:sz w:val="24"/>
          <w:szCs w:val="24"/>
          <w:shd w:val="clear" w:color="auto" w:fill="FFFFFF"/>
        </w:rPr>
        <w:t>gambiae</w:t>
      </w:r>
      <w:proofErr w:type="spellEnd"/>
      <w:r>
        <w:rPr>
          <w:rFonts w:cs="Arial"/>
          <w:sz w:val="24"/>
          <w:szCs w:val="24"/>
          <w:shd w:val="clear" w:color="auto" w:fill="FFFFFF"/>
        </w:rPr>
        <w:t>, into curtains that can be hung in windows and doorways</w:t>
      </w:r>
      <w:r w:rsidRPr="000D0018">
        <w:rPr>
          <w:rFonts w:cs="Arial"/>
          <w:sz w:val="24"/>
          <w:szCs w:val="24"/>
          <w:shd w:val="clear" w:color="auto" w:fill="FFFFFF"/>
        </w:rPr>
        <w:t xml:space="preserve"> to protect the home.  The Casa Segura </w:t>
      </w:r>
      <w:r>
        <w:rPr>
          <w:rFonts w:cs="Arial"/>
          <w:sz w:val="24"/>
          <w:szCs w:val="24"/>
          <w:shd w:val="clear" w:color="auto" w:fill="FFFFFF"/>
        </w:rPr>
        <w:t xml:space="preserve">approach </w:t>
      </w:r>
      <w:r w:rsidRPr="000D0018">
        <w:rPr>
          <w:rFonts w:cs="Arial"/>
          <w:sz w:val="24"/>
          <w:szCs w:val="24"/>
          <w:shd w:val="clear" w:color="auto" w:fill="FFFFFF"/>
        </w:rPr>
        <w:t>is not a magic bullet, and new vaccines are critical</w:t>
      </w:r>
      <w:r>
        <w:rPr>
          <w:rFonts w:cs="Arial"/>
          <w:sz w:val="24"/>
          <w:szCs w:val="24"/>
          <w:shd w:val="clear" w:color="auto" w:fill="FFFFFF"/>
        </w:rPr>
        <w:t xml:space="preserve">, but it is one piece of the integrated approach that experts agree is necessary to curb the alarming </w:t>
      </w:r>
      <w:r w:rsidR="002D5D69">
        <w:rPr>
          <w:rFonts w:cs="Arial"/>
          <w:sz w:val="24"/>
          <w:szCs w:val="24"/>
          <w:shd w:val="clear" w:color="auto" w:fill="FFFFFF"/>
        </w:rPr>
        <w:t>increase in Dengue in the tropical world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2D5D69">
        <w:rPr>
          <w:rFonts w:cs="Arial"/>
          <w:sz w:val="24"/>
          <w:szCs w:val="24"/>
          <w:shd w:val="clear" w:color="auto" w:fill="FFFFFF"/>
        </w:rPr>
        <w:t>Even with a vaccine</w:t>
      </w:r>
      <w:proofErr w:type="gramStart"/>
      <w:r w:rsidR="002D5D69">
        <w:rPr>
          <w:rFonts w:cs="Arial"/>
          <w:sz w:val="24"/>
          <w:szCs w:val="24"/>
          <w:shd w:val="clear" w:color="auto" w:fill="FFFFFF"/>
        </w:rPr>
        <w:t>,  mosquito</w:t>
      </w:r>
      <w:proofErr w:type="gramEnd"/>
      <w:r w:rsidR="002D5D69">
        <w:rPr>
          <w:rFonts w:cs="Arial"/>
          <w:sz w:val="24"/>
          <w:szCs w:val="24"/>
          <w:shd w:val="clear" w:color="auto" w:fill="FFFFFF"/>
        </w:rPr>
        <w:t xml:space="preserve"> control is likely to remain a necessary component of effective Dengue control programs.</w:t>
      </w:r>
    </w:p>
    <w:p w:rsidR="002D575C" w:rsidRDefault="002D575C" w:rsidP="003301D6">
      <w:pPr>
        <w:rPr>
          <w:rFonts w:cs="Arial"/>
          <w:sz w:val="24"/>
          <w:szCs w:val="24"/>
          <w:shd w:val="clear" w:color="auto" w:fill="FFFFFF"/>
        </w:rPr>
      </w:pPr>
      <w:r w:rsidRPr="003301D6">
        <w:rPr>
          <w:rFonts w:cs="Arial"/>
          <w:sz w:val="24"/>
          <w:szCs w:val="24"/>
          <w:shd w:val="clear" w:color="auto" w:fill="FFFFFF"/>
        </w:rPr>
        <w:t xml:space="preserve">Currently, there is no medical </w:t>
      </w:r>
      <w:r>
        <w:rPr>
          <w:rFonts w:cs="Arial"/>
          <w:sz w:val="24"/>
          <w:szCs w:val="24"/>
          <w:shd w:val="clear" w:color="auto" w:fill="FFFFFF"/>
        </w:rPr>
        <w:t xml:space="preserve">cure or vaccine for Dengue Virus infections. </w:t>
      </w:r>
      <w:r w:rsidRPr="000D68C7">
        <w:rPr>
          <w:sz w:val="24"/>
          <w:szCs w:val="24"/>
        </w:rPr>
        <w:t>“</w:t>
      </w:r>
      <w:r w:rsidRPr="000D68C7">
        <w:rPr>
          <w:rFonts w:cs="Arial"/>
          <w:sz w:val="24"/>
          <w:szCs w:val="24"/>
          <w:shd w:val="clear" w:color="auto" w:fill="FFFFFF"/>
        </w:rPr>
        <w:t xml:space="preserve">Not only must we develop new vaccines, diagnostics, and therapeutics, but we must develop new ways </w:t>
      </w:r>
      <w:r>
        <w:rPr>
          <w:rFonts w:cs="Arial"/>
          <w:sz w:val="24"/>
          <w:szCs w:val="24"/>
          <w:shd w:val="clear" w:color="auto" w:fill="FFFFFF"/>
        </w:rPr>
        <w:t xml:space="preserve">to protect </w:t>
      </w:r>
      <w:r>
        <w:rPr>
          <w:rFonts w:cs="Arial"/>
          <w:sz w:val="24"/>
          <w:szCs w:val="24"/>
          <w:shd w:val="clear" w:color="auto" w:fill="FFFFFF"/>
        </w:rPr>
        <w:lastRenderedPageBreak/>
        <w:t>these children from D</w:t>
      </w:r>
      <w:r w:rsidRPr="000D68C7">
        <w:rPr>
          <w:rFonts w:cs="Arial"/>
          <w:sz w:val="24"/>
          <w:szCs w:val="24"/>
          <w:shd w:val="clear" w:color="auto" w:fill="FFFFFF"/>
        </w:rPr>
        <w:t>engue and the other devastating diseases transmitte</w:t>
      </w:r>
      <w:r>
        <w:rPr>
          <w:rFonts w:cs="Arial"/>
          <w:sz w:val="24"/>
          <w:szCs w:val="24"/>
          <w:shd w:val="clear" w:color="auto" w:fill="FFFFFF"/>
        </w:rPr>
        <w:t>d by insects in their own homes,</w:t>
      </w:r>
      <w:r w:rsidRPr="000D68C7">
        <w:rPr>
          <w:rFonts w:cs="Arial"/>
          <w:sz w:val="24"/>
          <w:szCs w:val="24"/>
          <w:shd w:val="clear" w:color="auto" w:fill="FFFFFF"/>
        </w:rPr>
        <w:t>”</w:t>
      </w:r>
      <w:r>
        <w:rPr>
          <w:rFonts w:cs="Arial"/>
          <w:sz w:val="24"/>
          <w:szCs w:val="24"/>
          <w:shd w:val="clear" w:color="auto" w:fill="FFFFFF"/>
        </w:rPr>
        <w:t xml:space="preserve"> Dr. Beaty asserts.  </w:t>
      </w:r>
    </w:p>
    <w:p w:rsidR="002D575C" w:rsidRPr="000D68C7" w:rsidRDefault="002D575C" w:rsidP="003301D6">
      <w:pPr>
        <w:rPr>
          <w:rFonts w:cs="Arial"/>
          <w:sz w:val="24"/>
          <w:szCs w:val="24"/>
          <w:shd w:val="clear" w:color="auto" w:fill="FFFFFF"/>
        </w:rPr>
      </w:pPr>
      <w:r w:rsidRPr="000D0018">
        <w:rPr>
          <w:sz w:val="24"/>
          <w:szCs w:val="24"/>
        </w:rPr>
        <w:t>Thus, the familiar adage, “It takes a village to raise a child” is becoming increasingly true</w:t>
      </w:r>
      <w:r>
        <w:rPr>
          <w:sz w:val="24"/>
          <w:szCs w:val="24"/>
        </w:rPr>
        <w:t xml:space="preserve"> as virologists like Beaty research Dengue Fever and develop new solutions to address it. </w:t>
      </w:r>
    </w:p>
    <w:p w:rsidR="002D575C" w:rsidRDefault="002D575C">
      <w:pPr>
        <w:rPr>
          <w:rFonts w:cs="Arial"/>
          <w:sz w:val="24"/>
          <w:szCs w:val="24"/>
          <w:shd w:val="clear" w:color="auto" w:fill="FFFFFF"/>
        </w:rPr>
      </w:pPr>
      <w:r>
        <w:t>“</w:t>
      </w:r>
      <w:r w:rsidRPr="000D68C7">
        <w:rPr>
          <w:rFonts w:cs="Arial"/>
          <w:sz w:val="24"/>
          <w:szCs w:val="24"/>
          <w:shd w:val="clear" w:color="auto" w:fill="FFFFFF"/>
        </w:rPr>
        <w:t>I can close my eyes and still se</w:t>
      </w:r>
      <w:r>
        <w:rPr>
          <w:rFonts w:cs="Arial"/>
          <w:sz w:val="24"/>
          <w:szCs w:val="24"/>
          <w:shd w:val="clear" w:color="auto" w:fill="FFFFFF"/>
        </w:rPr>
        <w:t xml:space="preserve">e them today, many years later,” Beaty says of the children he </w:t>
      </w:r>
      <w:r w:rsidRPr="003301D6">
        <w:rPr>
          <w:rFonts w:cs="Arial"/>
          <w:sz w:val="24"/>
          <w:szCs w:val="24"/>
          <w:shd w:val="clear" w:color="auto" w:fill="FFFFFF"/>
        </w:rPr>
        <w:t xml:space="preserve">met in </w:t>
      </w:r>
      <w:smartTag w:uri="urn:schemas-microsoft-com:office:smarttags" w:element="place">
        <w:r w:rsidRPr="003301D6">
          <w:rPr>
            <w:rFonts w:cs="Arial"/>
            <w:sz w:val="24"/>
            <w:szCs w:val="24"/>
            <w:shd w:val="clear" w:color="auto" w:fill="FFFFFF"/>
          </w:rPr>
          <w:t>Mexico</w:t>
        </w:r>
      </w:smartTag>
      <w:r w:rsidRPr="003301D6">
        <w:rPr>
          <w:rFonts w:cs="Arial"/>
          <w:sz w:val="24"/>
          <w:szCs w:val="24"/>
          <w:shd w:val="clear" w:color="auto" w:fill="FFFFFF"/>
        </w:rPr>
        <w:t xml:space="preserve">. </w:t>
      </w:r>
    </w:p>
    <w:sectPr w:rsidR="002D575C" w:rsidSect="00BD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A5" w:rsidRDefault="003966A5" w:rsidP="008024B2">
      <w:pPr>
        <w:spacing w:after="0" w:line="240" w:lineRule="auto"/>
      </w:pPr>
      <w:r>
        <w:separator/>
      </w:r>
    </w:p>
  </w:endnote>
  <w:endnote w:type="continuationSeparator" w:id="0">
    <w:p w:rsidR="003966A5" w:rsidRDefault="003966A5" w:rsidP="008024B2">
      <w:pPr>
        <w:spacing w:after="0" w:line="240" w:lineRule="auto"/>
      </w:pPr>
      <w:r>
        <w:continuationSeparator/>
      </w:r>
    </w:p>
  </w:endnote>
  <w:endnote w:id="1">
    <w:p w:rsidR="002D575C" w:rsidRDefault="002D575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“Impact of Dengue,” Global Alert and Response, World Health Organization.</w:t>
      </w:r>
      <w:proofErr w:type="gramEnd"/>
      <w:r>
        <w:t xml:space="preserve"> 2013. Available at: </w:t>
      </w:r>
      <w:hyperlink r:id="rId1" w:history="1">
        <w:r>
          <w:rPr>
            <w:rStyle w:val="Hyperlink"/>
          </w:rPr>
          <w:t>http://www.who.int/csr/disease/dengue/impact/en/</w:t>
        </w:r>
      </w:hyperlink>
    </w:p>
  </w:endnote>
  <w:endnote w:id="2">
    <w:p w:rsidR="002D575C" w:rsidRDefault="002D575C">
      <w:pPr>
        <w:pStyle w:val="EndnoteText"/>
      </w:pPr>
    </w:p>
  </w:endnote>
  <w:endnote w:id="3">
    <w:p w:rsidR="00443C2F" w:rsidRDefault="00443C2F" w:rsidP="00443C2F">
      <w:pPr>
        <w:pStyle w:val="EndnoteText"/>
        <w:rPr>
          <w:rStyle w:val="Hyperlink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“Dengue in the Americas- update EW 31,” Pan American Health Organization.</w:t>
      </w:r>
      <w:proofErr w:type="gramEnd"/>
      <w:r>
        <w:t xml:space="preserve"> Available at: </w:t>
      </w:r>
      <w:hyperlink r:id="rId2" w:history="1">
        <w:r w:rsidRPr="00077061">
          <w:rPr>
            <w:rStyle w:val="Hyperlink"/>
          </w:rPr>
          <w:t>http://new.paho.org/hq/index.php?option=com_content&amp;view=article&amp;id=5800&amp;Itemid=259&amp;lang=en</w:t>
        </w:r>
      </w:hyperlink>
    </w:p>
    <w:p w:rsidR="00443C2F" w:rsidRDefault="00443C2F" w:rsidP="00443C2F">
      <w:pPr>
        <w:pStyle w:val="EndnoteText"/>
        <w:rPr>
          <w:rStyle w:val="Hyperlink"/>
        </w:rPr>
      </w:pPr>
    </w:p>
    <w:p w:rsidR="00443C2F" w:rsidRPr="00D97AE4" w:rsidRDefault="00443C2F" w:rsidP="00443C2F">
      <w:pPr>
        <w:pStyle w:val="EndnoteText"/>
        <w:rPr>
          <w:sz w:val="24"/>
          <w:szCs w:val="24"/>
          <w:vertAlign w:val="superscript"/>
        </w:rPr>
      </w:pPr>
      <w:r w:rsidRPr="00D97AE4">
        <w:rPr>
          <w:rStyle w:val="Hyperlink"/>
          <w:color w:val="auto"/>
          <w:sz w:val="24"/>
          <w:szCs w:val="24"/>
          <w:u w:val="none"/>
          <w:vertAlign w:val="superscript"/>
        </w:rPr>
        <w:t>iii</w:t>
      </w:r>
      <w:proofErr w:type="gramStart"/>
      <w:r w:rsidRPr="00D97AE4">
        <w:rPr>
          <w:rStyle w:val="Hyperlink"/>
          <w:color w:val="auto"/>
          <w:sz w:val="24"/>
          <w:szCs w:val="24"/>
          <w:u w:val="none"/>
          <w:vertAlign w:val="superscript"/>
        </w:rPr>
        <w:t>.  “</w:t>
      </w:r>
      <w:proofErr w:type="gramEnd"/>
      <w:r w:rsidRPr="00D97AE4">
        <w:rPr>
          <w:rStyle w:val="Hyperlink"/>
          <w:color w:val="auto"/>
          <w:sz w:val="24"/>
          <w:szCs w:val="24"/>
          <w:u w:val="none"/>
          <w:vertAlign w:val="superscript"/>
        </w:rPr>
        <w:t>The global distribution</w:t>
      </w:r>
      <w:r w:rsidRPr="00D97AE4">
        <w:rPr>
          <w:rStyle w:val="Hyperlink"/>
          <w:color w:val="auto"/>
          <w:sz w:val="24"/>
          <w:szCs w:val="24"/>
          <w:vertAlign w:val="superscript"/>
        </w:rPr>
        <w:t xml:space="preserve"> </w:t>
      </w:r>
      <w:r w:rsidRPr="00D97AE4">
        <w:rPr>
          <w:sz w:val="24"/>
          <w:szCs w:val="24"/>
          <w:vertAlign w:val="superscript"/>
        </w:rPr>
        <w:t xml:space="preserve">and burden of </w:t>
      </w:r>
      <w:r w:rsidRPr="00D97AE4">
        <w:rPr>
          <w:vertAlign w:val="superscript"/>
        </w:rPr>
        <w:t>dengue</w:t>
      </w:r>
      <w:r w:rsidRPr="00D97AE4">
        <w:rPr>
          <w:sz w:val="24"/>
          <w:szCs w:val="24"/>
          <w:vertAlign w:val="superscript"/>
        </w:rPr>
        <w:t>”</w:t>
      </w:r>
      <w:r>
        <w:rPr>
          <w:sz w:val="24"/>
          <w:szCs w:val="24"/>
          <w:vertAlign w:val="superscript"/>
        </w:rPr>
        <w:t xml:space="preserve"> Bhatt, S., et al.,  2013.  Nature 496, 504-507.</w:t>
      </w:r>
    </w:p>
    <w:p w:rsidR="00443C2F" w:rsidRDefault="00443C2F" w:rsidP="00443C2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A5" w:rsidRDefault="003966A5" w:rsidP="008024B2">
      <w:pPr>
        <w:spacing w:after="0" w:line="240" w:lineRule="auto"/>
      </w:pPr>
      <w:r>
        <w:separator/>
      </w:r>
    </w:p>
  </w:footnote>
  <w:footnote w:type="continuationSeparator" w:id="0">
    <w:p w:rsidR="003966A5" w:rsidRDefault="003966A5" w:rsidP="0080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8E"/>
    <w:rsid w:val="000452E6"/>
    <w:rsid w:val="00077061"/>
    <w:rsid w:val="00094410"/>
    <w:rsid w:val="000D0018"/>
    <w:rsid w:val="000D68C7"/>
    <w:rsid w:val="001D3062"/>
    <w:rsid w:val="001D52BA"/>
    <w:rsid w:val="00241AFF"/>
    <w:rsid w:val="002A6920"/>
    <w:rsid w:val="002B2782"/>
    <w:rsid w:val="002D575C"/>
    <w:rsid w:val="002D5D69"/>
    <w:rsid w:val="00305987"/>
    <w:rsid w:val="003238FD"/>
    <w:rsid w:val="003301D6"/>
    <w:rsid w:val="00341B85"/>
    <w:rsid w:val="00385360"/>
    <w:rsid w:val="003966A5"/>
    <w:rsid w:val="00414325"/>
    <w:rsid w:val="00443C2F"/>
    <w:rsid w:val="004B25BE"/>
    <w:rsid w:val="004E5190"/>
    <w:rsid w:val="00533825"/>
    <w:rsid w:val="0056793D"/>
    <w:rsid w:val="00586D9E"/>
    <w:rsid w:val="005A2DB6"/>
    <w:rsid w:val="00653597"/>
    <w:rsid w:val="006924D2"/>
    <w:rsid w:val="006B1DF3"/>
    <w:rsid w:val="006E7322"/>
    <w:rsid w:val="007D1051"/>
    <w:rsid w:val="007D571E"/>
    <w:rsid w:val="008024B2"/>
    <w:rsid w:val="0081688E"/>
    <w:rsid w:val="00840178"/>
    <w:rsid w:val="00847C26"/>
    <w:rsid w:val="008B14C9"/>
    <w:rsid w:val="008B7047"/>
    <w:rsid w:val="008C749C"/>
    <w:rsid w:val="00937B5B"/>
    <w:rsid w:val="009C4A98"/>
    <w:rsid w:val="009F12D5"/>
    <w:rsid w:val="00A52859"/>
    <w:rsid w:val="00B072E7"/>
    <w:rsid w:val="00BD60AD"/>
    <w:rsid w:val="00C6122A"/>
    <w:rsid w:val="00C63369"/>
    <w:rsid w:val="00C8626E"/>
    <w:rsid w:val="00D22A02"/>
    <w:rsid w:val="00D30DC8"/>
    <w:rsid w:val="00D97AE4"/>
    <w:rsid w:val="00E04DA8"/>
    <w:rsid w:val="00EA24BB"/>
    <w:rsid w:val="00F76A5D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68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1688E"/>
    <w:rPr>
      <w:rFonts w:cs="Times New Roman"/>
      <w:i/>
      <w:iCs/>
    </w:rPr>
  </w:style>
  <w:style w:type="character" w:customStyle="1" w:styleId="cdc-decorated">
    <w:name w:val="cdc-decorated"/>
    <w:basedOn w:val="DefaultParagraphFont"/>
    <w:uiPriority w:val="99"/>
    <w:rsid w:val="0081688E"/>
    <w:rPr>
      <w:rFonts w:cs="Times New Roman"/>
    </w:rPr>
  </w:style>
  <w:style w:type="character" w:styleId="Hyperlink">
    <w:name w:val="Hyperlink"/>
    <w:basedOn w:val="DefaultParagraphFont"/>
    <w:uiPriority w:val="99"/>
    <w:rsid w:val="008168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88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02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24B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024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68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1688E"/>
    <w:rPr>
      <w:rFonts w:cs="Times New Roman"/>
      <w:i/>
      <w:iCs/>
    </w:rPr>
  </w:style>
  <w:style w:type="character" w:customStyle="1" w:styleId="cdc-decorated">
    <w:name w:val="cdc-decorated"/>
    <w:basedOn w:val="DefaultParagraphFont"/>
    <w:uiPriority w:val="99"/>
    <w:rsid w:val="0081688E"/>
    <w:rPr>
      <w:rFonts w:cs="Times New Roman"/>
    </w:rPr>
  </w:style>
  <w:style w:type="character" w:styleId="Hyperlink">
    <w:name w:val="Hyperlink"/>
    <w:basedOn w:val="DefaultParagraphFont"/>
    <w:uiPriority w:val="99"/>
    <w:rsid w:val="008168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88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02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24B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024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w.paho.org/hq/index.php?option=com_content&amp;view=article&amp;id=5800&amp;Itemid=259&amp;lang=en" TargetMode="External"/><Relationship Id="rId1" Type="http://schemas.openxmlformats.org/officeDocument/2006/relationships/hyperlink" Target="http://www.who.int/csr/disease/dengue/impac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Beaty GVN Testimonial</vt:lpstr>
    </vt:vector>
  </TitlesOfParts>
  <Company>Syracuse University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Beaty GVN Testimonial</dc:title>
  <dc:creator>Student</dc:creator>
  <cp:lastModifiedBy>ngrannell</cp:lastModifiedBy>
  <cp:revision>4</cp:revision>
  <dcterms:created xsi:type="dcterms:W3CDTF">2013-05-16T19:52:00Z</dcterms:created>
  <dcterms:modified xsi:type="dcterms:W3CDTF">2013-05-16T19:56:00Z</dcterms:modified>
</cp:coreProperties>
</file>